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left"/>
        <w:rPr>
          <w:rFonts w:hint="eastAsia" w:eastAsia="宋体"/>
          <w:lang w:val="en-US" w:eastAsia="zh-CN"/>
        </w:rPr>
      </w:pPr>
      <w:r>
        <w:rPr>
          <w:color w:val="000000"/>
          <w:spacing w:val="0"/>
          <w:w w:val="100"/>
          <w:position w:val="0"/>
        </w:rPr>
        <w:t>附件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1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200" w:line="240" w:lineRule="auto"/>
        <w:ind w:left="0" w:right="0" w:firstLine="0"/>
        <w:jc w:val="center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32"/>
          <w:szCs w:val="32"/>
        </w:rPr>
        <w:t>2021</w:t>
      </w:r>
      <w:r>
        <w:rPr>
          <w:color w:val="000000"/>
          <w:spacing w:val="0"/>
          <w:w w:val="100"/>
          <w:position w:val="0"/>
        </w:rPr>
        <w:t>年全国博士后创新创业大赛专家推荐表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68"/>
        <w:gridCol w:w="814"/>
        <w:gridCol w:w="1001"/>
        <w:gridCol w:w="986"/>
        <w:gridCol w:w="1123"/>
        <w:gridCol w:w="1418"/>
        <w:gridCol w:w="172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0" w:hRule="exact"/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</w:rPr>
              <w:t>一、基本信息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性别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出生日期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国籍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手机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办公电话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工作单位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职务/职称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通讯地址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电子邮 箱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证照类型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证照号码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exact"/>
          <w:jc w:val="center"/>
        </w:trPr>
        <w:tc>
          <w:tcPr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</w:rPr>
              <w:t>二、专业背景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最高学位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</w:t>
            </w:r>
          </w:p>
        </w:tc>
        <w:tc>
          <w:tcPr>
            <w:tcW w:w="524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tabs>
                <w:tab w:val="left" w:leader="underscore" w:pos="4975"/>
              </w:tabs>
              <w:bidi w:val="0"/>
              <w:spacing w:before="0" w:after="0" w:line="302" w:lineRule="exac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□新一代信息技术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高端装备制造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□新材料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口新能源（含新能源汽车）口生物医药与大健康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 口现代农业与食品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口节能环保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□其他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5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专家类型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tabs>
                <w:tab w:val="left" w:leader="underscore" w:pos="6696"/>
              </w:tabs>
              <w:bidi w:val="0"/>
              <w:spacing w:before="0" w:after="0" w:line="302" w:lineRule="exac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口行业技术专家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口研发管理专家 口科技型企业家口专业投资人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 xml:space="preserve">口知识产权律师 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财务管理专家 □其他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9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4" w:lineRule="exac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学术和科研经历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46"/>
        <w:gridCol w:w="3938"/>
        <w:gridCol w:w="313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6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0" w:lineRule="exact"/>
              <w:ind w:left="0" w:right="0" w:firstLine="14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社会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zh-CN" w:eastAsia="zh-CN" w:bidi="zh-CN"/>
              </w:rPr>
              <w:t>/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学术 兼职情况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  <w:p>
            <w:pPr>
              <w:widowControl w:val="0"/>
              <w:rPr>
                <w:sz w:val="10"/>
                <w:szCs w:val="10"/>
              </w:rPr>
            </w:pPr>
          </w:p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所获荣誉/ 奖项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</w:rPr>
              <w:t>三、账号信息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银行卡号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开户行（行别）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银行网点名称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8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大额行号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</w:rPr>
              <w:t>四、其他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1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</w:rPr>
              <w:t>是否同意成 为大赛创新 创业导师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口是 □否</w:t>
            </w:r>
          </w:p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3" w:lineRule="exact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（注：大赛创新创业导师可为有关参赛项目及团队提供指导、培训等。导师个人简介将在大赛官网相应专栏公开宣传。宣传所需照片及个人简介等将由大赛执委会专人对接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0"/>
                <w:szCs w:val="20"/>
                <w:lang w:eastAsia="zh-CN"/>
              </w:rPr>
              <w:t>。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1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</w:rPr>
              <w:t>是否同意成 为大赛</w:t>
            </w:r>
            <w:r>
              <w:rPr>
                <w:rFonts w:hint="eastAsia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总决赛评审专家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口是 □否</w:t>
            </w:r>
          </w:p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4" w:lineRule="exact"/>
              <w:ind w:left="0" w:right="0" w:firstLine="1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（注：大赛总决赛拟在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2021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年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月中下旬在广东省佛山市潭州国际会展中心举办，具体时间另行通知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0"/>
                <w:szCs w:val="20"/>
                <w:lang w:eastAsia="zh-CN"/>
              </w:rPr>
              <w:t>。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总决赛评委将在评审专家库中抽取并邀请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zh-CN" w:bidi="en-US"/>
              </w:rPr>
              <w:t>。</w:t>
            </w: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exact"/>
          <w:jc w:val="center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五、单位意见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66" w:hRule="exact"/>
          <w:jc w:val="center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320" w:line="240" w:lineRule="auto"/>
              <w:ind w:left="6320" w:right="0" w:firstLine="0"/>
              <w:jc w:val="left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320" w:line="240" w:lineRule="auto"/>
              <w:ind w:left="6320" w:right="0" w:firstLine="0"/>
              <w:jc w:val="left"/>
              <w:rPr>
                <w:rFonts w:hint="default" w:eastAsia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>负责人签字：</w:t>
            </w:r>
          </w:p>
          <w:p>
            <w:pPr>
              <w:pStyle w:val="17"/>
              <w:keepNext w:val="0"/>
              <w:keepLines w:val="0"/>
              <w:widowControl w:val="0"/>
              <w:shd w:val="clear" w:color="auto" w:fill="auto"/>
              <w:bidi w:val="0"/>
              <w:spacing w:before="0" w:after="320" w:line="240" w:lineRule="auto"/>
              <w:ind w:left="6320" w:right="0" w:firstLine="240" w:firstLineChars="100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盖章</w:t>
            </w:r>
          </w:p>
          <w:p>
            <w:pPr>
              <w:pStyle w:val="17"/>
              <w:keepNext w:val="0"/>
              <w:keepLines w:val="0"/>
              <w:widowControl w:val="0"/>
              <w:shd w:val="clear" w:color="auto" w:fill="auto"/>
              <w:tabs>
                <w:tab w:val="left" w:pos="7190"/>
                <w:tab w:val="left" w:pos="8054"/>
              </w:tabs>
              <w:bidi w:val="0"/>
              <w:spacing w:before="0" w:after="0" w:line="240" w:lineRule="auto"/>
              <w:ind w:left="5800" w:right="0" w:firstLine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2021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年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月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日</w:t>
            </w:r>
          </w:p>
        </w:tc>
      </w:tr>
    </w:tbl>
    <w:p/>
    <w:sectPr>
      <w:footerReference r:id="rId5" w:type="default"/>
      <w:footerReference r:id="rId6" w:type="even"/>
      <w:footnotePr>
        <w:numFmt w:val="decimal"/>
      </w:footnotePr>
      <w:pgSz w:w="11900" w:h="16840"/>
      <w:pgMar w:top="1432" w:right="1713" w:bottom="1693" w:left="1756" w:header="0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3762375</wp:posOffset>
              </wp:positionH>
              <wp:positionV relativeFrom="page">
                <wp:posOffset>9948545</wp:posOffset>
              </wp:positionV>
              <wp:extent cx="45720" cy="7747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774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9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1026" o:spt="202" type="#_x0000_t202" style="position:absolute;left:0pt;margin-left:296.25pt;margin-top:783.35pt;height:6.1pt;width:3.6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i0JpetcAAAAN&#10;AQAADwAAAGRycy9kb3ducmV2LnhtbE2PS0/DMBCE70j8B2uRuFGnlfIkTg+VuHCjIKTe3HgbR/gR&#10;2W6a/Hu2J7jt7oxmv2n3izVsxhBH7wRsNxkwdL1XoxsEfH2+vVTAYpJOSeMdClgxwr57fGhlo/zN&#10;feB8TAOjEBcbKUCnNDWcx16jlXHjJ3SkXXywMtEaBq6CvFG4NXyXZQW3cnT0QcsJDxr7n+PVCiiX&#10;b49TxAOeLnMf9LhW5n0V4vlpm70CS7ikPzPc8QkdOmI6+6tTkRkBeb3LyUpCXhQlMLLkdU3D+X4q&#10;qxp41/L/LbpfUEsDBBQAAAAIAIdO4kBUgaqGqwEAAG0DAAAOAAAAZHJzL2Uyb0RvYy54bWytU8Fu&#10;2zAMvQ/YPwi6L06Dbh6MOEWLoMOAYS3Q9gMUWYoFSKIgKrHz96NkJx3aSw+9yDRJP773KK9vRmfZ&#10;UUU04Ft+tVhypryEzvh9y1+e77/95AyT8J2w4FXLTwr5zebrl/UQGrWCHmynIiMQj80QWt6nFJqq&#10;QtkrJ3ABQXkqaohOJHqN+6qLYiB0Z6vVcvmjGiB2IYJUiJTdTkU+I8aPAILWRqotyINTPk2oUVmR&#10;SBL2JiDfFLZaK5ketEaVmG05KU3lpCEU7/JZbdai2UcReiNnCuIjFN5ocsJ4GnqB2ook2CGad1DO&#10;yAgIOi0kuGoSUhwhFVfLN9489SKoooWsxnAxHT8PVv49PkZmupbXnHnhaOFlKquzNUPAhjqeAvWk&#10;8Q5GujDnPFIyKx51dPlJWhjVydjTxVg1JiYpef29XlFBUqWur+tie/X6aYiYfilwLActj7S1YqY4&#10;/sFENKj13JInebg31uZ85jfxyFEad+NMegfdiTgPtNiWe7rHnNnfnnzLd+AcxHOwm4MMjuH2kGhA&#10;mZtRJ6h5GG2h0JlvTF7z/++l6/Uv2fw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i0JpetcAAAAN&#10;AQAADwAAAAAAAAABACAAAAAiAAAAZHJzL2Rvd25yZXYueG1sUEsBAhQAFAAAAAgAh07iQFSBqoar&#10;AQAAbQMAAA4AAAAAAAAAAQAgAAAAJ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18E65685"/>
    <w:rsid w:val="1D5A1721"/>
    <w:rsid w:val="5AD44922"/>
    <w:rsid w:val="60B127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Heading #1|1_"/>
    <w:basedOn w:val="5"/>
    <w:link w:val="7"/>
    <w:uiPriority w:val="0"/>
    <w:rPr>
      <w:rFonts w:ascii="宋体" w:hAnsi="宋体" w:eastAsia="宋体" w:cs="宋体"/>
      <w:color w:val="EB3F3F"/>
      <w:sz w:val="72"/>
      <w:szCs w:val="72"/>
      <w:u w:val="single"/>
      <w:shd w:val="clear" w:color="auto" w:fill="auto"/>
      <w:lang w:val="zh-TW" w:eastAsia="zh-TW" w:bidi="zh-TW"/>
    </w:rPr>
  </w:style>
  <w:style w:type="paragraph" w:customStyle="1" w:styleId="7">
    <w:name w:val="Heading #1|1"/>
    <w:basedOn w:val="1"/>
    <w:link w:val="6"/>
    <w:uiPriority w:val="0"/>
    <w:pPr>
      <w:widowControl w:val="0"/>
      <w:shd w:val="clear" w:color="auto" w:fill="auto"/>
      <w:spacing w:after="1000"/>
      <w:ind w:firstLine="200"/>
      <w:outlineLvl w:val="0"/>
    </w:pPr>
    <w:rPr>
      <w:rFonts w:ascii="宋体" w:hAnsi="宋体" w:eastAsia="宋体" w:cs="宋体"/>
      <w:color w:val="EB3F3F"/>
      <w:sz w:val="72"/>
      <w:szCs w:val="72"/>
      <w:u w:val="single"/>
      <w:shd w:val="clear" w:color="auto" w:fill="auto"/>
      <w:lang w:val="zh-TW" w:eastAsia="zh-TW" w:bidi="zh-TW"/>
    </w:rPr>
  </w:style>
  <w:style w:type="character" w:customStyle="1" w:styleId="8">
    <w:name w:val="Heading #2|1_"/>
    <w:basedOn w:val="5"/>
    <w:link w:val="9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link w:val="8"/>
    <w:uiPriority w:val="0"/>
    <w:pPr>
      <w:widowControl w:val="0"/>
      <w:shd w:val="clear" w:color="auto" w:fill="auto"/>
      <w:spacing w:after="480" w:line="698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character" w:customStyle="1" w:styleId="10">
    <w:name w:val="Body text|1_"/>
    <w:basedOn w:val="5"/>
    <w:link w:val="11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12">
    <w:name w:val="Header or footer|2_"/>
    <w:basedOn w:val="5"/>
    <w:link w:val="13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3">
    <w:name w:val="Header or footer|2"/>
    <w:basedOn w:val="1"/>
    <w:link w:val="12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14">
    <w:name w:val="Body text|2_"/>
    <w:basedOn w:val="5"/>
    <w:link w:val="15"/>
    <w:uiPriority w:val="0"/>
    <w:rPr>
      <w:sz w:val="32"/>
      <w:szCs w:val="32"/>
      <w:u w:val="none"/>
      <w:shd w:val="clear" w:color="auto" w:fill="auto"/>
    </w:rPr>
  </w:style>
  <w:style w:type="paragraph" w:customStyle="1" w:styleId="15">
    <w:name w:val="Body text|2"/>
    <w:basedOn w:val="1"/>
    <w:link w:val="14"/>
    <w:uiPriority w:val="0"/>
    <w:pPr>
      <w:widowControl w:val="0"/>
      <w:shd w:val="clear" w:color="auto" w:fill="auto"/>
      <w:spacing w:line="558" w:lineRule="exact"/>
      <w:ind w:firstLine="620"/>
    </w:pPr>
    <w:rPr>
      <w:sz w:val="32"/>
      <w:szCs w:val="32"/>
      <w:u w:val="none"/>
      <w:shd w:val="clear" w:color="auto" w:fill="auto"/>
    </w:rPr>
  </w:style>
  <w:style w:type="character" w:customStyle="1" w:styleId="16">
    <w:name w:val="Other|1_"/>
    <w:basedOn w:val="5"/>
    <w:link w:val="17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7">
    <w:name w:val="Other|1"/>
    <w:basedOn w:val="1"/>
    <w:link w:val="16"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18">
    <w:name w:val="Header or footer|1_"/>
    <w:basedOn w:val="5"/>
    <w:link w:val="19"/>
    <w:qFormat/>
    <w:uiPriority w:val="0"/>
    <w:rPr>
      <w:b/>
      <w:bCs/>
      <w:sz w:val="18"/>
      <w:szCs w:val="18"/>
      <w:u w:val="none"/>
      <w:shd w:val="clear" w:color="auto" w:fill="auto"/>
      <w:lang w:val="zh-CN" w:eastAsia="zh-CN" w:bidi="zh-CN"/>
    </w:rPr>
  </w:style>
  <w:style w:type="paragraph" w:customStyle="1" w:styleId="19">
    <w:name w:val="Header or footer|1"/>
    <w:basedOn w:val="1"/>
    <w:link w:val="18"/>
    <w:qFormat/>
    <w:uiPriority w:val="0"/>
    <w:pPr>
      <w:widowControl w:val="0"/>
      <w:shd w:val="clear" w:color="auto" w:fill="auto"/>
    </w:pPr>
    <w:rPr>
      <w:b/>
      <w:bCs/>
      <w:sz w:val="18"/>
      <w:szCs w:val="18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2021-08-05T07:53:00Z</dcterms:created>
  <dc:creator>36793</dc:creator>
  <cp:lastModifiedBy>Lotus月下</cp:lastModifiedBy>
  <dcterms:modified xsi:type="dcterms:W3CDTF">2021-08-05T08:31:38Z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3A65BE332E39481283CFF4B3BD1FA2C8</vt:lpwstr>
  </property>
</Properties>
</file>