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仿宋" w:eastAsia="方正黑体_GBK" w:cs="仿宋"/>
          <w:sz w:val="32"/>
          <w:szCs w:val="32"/>
        </w:rPr>
      </w:pPr>
      <w:r>
        <w:rPr>
          <w:rFonts w:hint="eastAsia" w:ascii="方正黑体_GBK" w:hAnsi="仿宋" w:eastAsia="方正黑体_GBK" w:cs="仿宋"/>
          <w:sz w:val="32"/>
          <w:szCs w:val="32"/>
        </w:rPr>
        <w:t>附件</w:t>
      </w:r>
      <w:r>
        <w:rPr>
          <w:rFonts w:ascii="方正黑体_GBK" w:hAnsi="仿宋" w:eastAsia="方正黑体_GBK" w:cs="仿宋"/>
          <w:sz w:val="32"/>
          <w:szCs w:val="32"/>
        </w:rPr>
        <w:t>2</w:t>
      </w:r>
    </w:p>
    <w:p>
      <w:pPr>
        <w:ind w:firstLine="2200" w:firstLineChars="500"/>
        <w:rPr>
          <w:rFonts w:ascii="黑体" w:hAnsi="黑体" w:eastAsia="黑体" w:cs="仿宋"/>
          <w:sz w:val="44"/>
          <w:szCs w:val="44"/>
        </w:rPr>
      </w:pPr>
    </w:p>
    <w:p>
      <w:pPr>
        <w:jc w:val="center"/>
        <w:rPr>
          <w:rFonts w:ascii="方正小标宋_GBK" w:hAnsi="黑体" w:eastAsia="方正小标宋_GBK" w:cs="仿宋"/>
          <w:b/>
          <w:kern w:val="0"/>
          <w:sz w:val="32"/>
          <w:szCs w:val="32"/>
        </w:rPr>
      </w:pPr>
      <w:r>
        <w:rPr>
          <w:rFonts w:hint="eastAsia" w:ascii="方正小标宋_GBK" w:hAnsi="黑体" w:eastAsia="方正小标宋_GBK" w:cs="仿宋"/>
          <w:sz w:val="44"/>
          <w:szCs w:val="44"/>
        </w:rPr>
        <w:t>申请人提交材料明细清单</w:t>
      </w:r>
      <w:r>
        <w:rPr>
          <w:rFonts w:ascii="方正小标宋_GBK" w:hAnsi="黑体" w:eastAsia="方正小标宋_GBK" w:cs="仿宋"/>
          <w:sz w:val="44"/>
          <w:szCs w:val="44"/>
        </w:rPr>
        <w:br w:type="textWrapping"/>
      </w:r>
    </w:p>
    <w:p>
      <w:pPr>
        <w:spacing w:line="600" w:lineRule="exact"/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1.身份证原件（正反两面）。</w:t>
      </w:r>
    </w:p>
    <w:p>
      <w:pPr>
        <w:spacing w:line="600" w:lineRule="exact"/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2.国民教育系列学历证书（国外学历学位证书、军队院校学历证书以及外省成人高校学历证书，还须提供教育部学历认证材料原件）。</w:t>
      </w:r>
    </w:p>
    <w:p>
      <w:pPr>
        <w:spacing w:line="600" w:lineRule="exact"/>
        <w:ind w:firstLine="640" w:firstLineChars="200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 xml:space="preserve">3.普通话水平测试等级证书，具有副教授、教授或博士学位人员可免，但须提交相关佐证材料。 </w:t>
      </w:r>
    </w:p>
    <w:p>
      <w:pPr>
        <w:spacing w:line="600" w:lineRule="exact"/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4.《高等学校教师资格岗前培训合格证书》</w:t>
      </w:r>
      <w:r>
        <w:rPr>
          <w:rFonts w:hint="eastAsia" w:ascii="方正仿宋_GBK" w:hAnsi="仿宋" w:cs="仿宋"/>
          <w:sz w:val="32"/>
          <w:szCs w:val="32"/>
          <w:lang w:eastAsia="zh-CN"/>
        </w:rPr>
        <w:t>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《高等学校新入职教师国培示范项目培训合格证书》</w:t>
      </w:r>
      <w:r>
        <w:rPr>
          <w:rFonts w:hint="eastAsia" w:ascii="方正仿宋_GBK" w:hAnsi="仿宋" w:eastAsia="方正仿宋_GBK" w:cs="仿宋"/>
          <w:sz w:val="32"/>
          <w:szCs w:val="32"/>
        </w:rPr>
        <w:t>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</w:pPr>
      <w:r>
        <w:rPr>
          <w:rFonts w:hint="eastAsia" w:ascii="方正仿宋_GBK" w:hAnsi="仿宋" w:cs="仿宋"/>
          <w:sz w:val="32"/>
          <w:szCs w:val="32"/>
          <w:lang w:val="en-US" w:eastAsia="zh-CN"/>
        </w:rPr>
        <w:t>5.网报系统中下载提交的《个人承诺书》</w:t>
      </w:r>
    </w:p>
    <w:p>
      <w:pPr>
        <w:spacing w:line="560" w:lineRule="exact"/>
        <w:ind w:firstLine="640" w:firstLineChars="200"/>
        <w:rPr>
          <w:rFonts w:hint="eastAsia" w:ascii="方正仿宋_GBK" w:hAnsi="仿宋" w:cs="仿宋"/>
          <w:sz w:val="32"/>
          <w:szCs w:val="32"/>
          <w:lang w:eastAsia="zh-CN"/>
        </w:rPr>
      </w:pPr>
      <w:r>
        <w:rPr>
          <w:rFonts w:hint="eastAsia" w:ascii="方正仿宋_GBK" w:hAnsi="仿宋" w:cs="仿宋"/>
          <w:sz w:val="32"/>
          <w:szCs w:val="32"/>
          <w:lang w:eastAsia="zh-CN"/>
        </w:rPr>
        <w:t>【</w:t>
      </w:r>
      <w:r>
        <w:rPr>
          <w:rFonts w:hint="eastAsia" w:ascii="方正仿宋_GBK" w:hAnsi="仿宋" w:eastAsia="方正仿宋_GBK" w:cs="仿宋"/>
          <w:sz w:val="32"/>
          <w:szCs w:val="32"/>
        </w:rPr>
        <w:t>特别提示</w:t>
      </w:r>
      <w:r>
        <w:rPr>
          <w:rFonts w:hint="eastAsia" w:ascii="方正仿宋_GBK" w:hAnsi="仿宋" w:cs="仿宋"/>
          <w:sz w:val="32"/>
          <w:szCs w:val="32"/>
          <w:lang w:eastAsia="zh-CN"/>
        </w:rPr>
        <w:t>】</w:t>
      </w:r>
      <w:r>
        <w:rPr>
          <w:rFonts w:hint="eastAsia" w:ascii="方正仿宋_GBK" w:hAnsi="仿宋" w:eastAsia="方正仿宋_GBK" w:cs="仿宋"/>
          <w:sz w:val="32"/>
          <w:szCs w:val="32"/>
        </w:rPr>
        <w:t>：学历证书和普通话水平测试等级证书等，在“教师资格管理信息系统”比对无误显示“已核验”的, 可不再提交证明材料，但制作的PDF电子版材料中应备注说明“系统已核验”</w:t>
      </w:r>
      <w:r>
        <w:rPr>
          <w:rFonts w:hint="eastAsia" w:ascii="方正仿宋_GBK" w:hAnsi="仿宋" w:cs="仿宋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eastAsia" w:ascii="方正仿宋_GBK" w:hAnsi="仿宋" w:cs="仿宋"/>
          <w:sz w:val="32"/>
          <w:szCs w:val="32"/>
          <w:lang w:eastAsia="zh-CN"/>
        </w:rPr>
        <w:sectPr>
          <w:pgSz w:w="11906" w:h="16838"/>
          <w:pgMar w:top="2155" w:right="1418" w:bottom="1418" w:left="1418" w:header="851" w:footer="1247" w:gutter="0"/>
          <w:pgNumType w:fmt="numberInDash"/>
          <w:cols w:space="720" w:num="1"/>
          <w:docGrid w:linePitch="600" w:charSpace="22922"/>
        </w:sectPr>
      </w:pPr>
    </w:p>
    <w:p>
      <w:pPr>
        <w:jc w:val="left"/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191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228906"/>
      <w:docPartObj>
        <w:docPartGallery w:val="autotext"/>
      </w:docPartObj>
    </w:sdtPr>
    <w:sdtContent>
      <w:p>
        <w:pPr>
          <w:pStyle w:val="5"/>
          <w:ind w:right="320" w:rightChars="100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8979691"/>
      <w:docPartObj>
        <w:docPartGallery w:val="autotext"/>
      </w:docPartObj>
    </w:sdtPr>
    <w:sdtContent>
      <w:p>
        <w:pPr>
          <w:pStyle w:val="5"/>
          <w:ind w:left="320" w:leftChars="100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D9"/>
    <w:rsid w:val="00007D3A"/>
    <w:rsid w:val="000610BB"/>
    <w:rsid w:val="00072862"/>
    <w:rsid w:val="00076879"/>
    <w:rsid w:val="00103FAA"/>
    <w:rsid w:val="00107A28"/>
    <w:rsid w:val="001901C7"/>
    <w:rsid w:val="001D5A93"/>
    <w:rsid w:val="00254ED6"/>
    <w:rsid w:val="00257071"/>
    <w:rsid w:val="00297AF6"/>
    <w:rsid w:val="002D52DF"/>
    <w:rsid w:val="002E7A19"/>
    <w:rsid w:val="00301582"/>
    <w:rsid w:val="0033732C"/>
    <w:rsid w:val="003617E6"/>
    <w:rsid w:val="00362127"/>
    <w:rsid w:val="003953EE"/>
    <w:rsid w:val="003A2E33"/>
    <w:rsid w:val="003F416C"/>
    <w:rsid w:val="00415537"/>
    <w:rsid w:val="004254D4"/>
    <w:rsid w:val="004319F5"/>
    <w:rsid w:val="00445099"/>
    <w:rsid w:val="004917EB"/>
    <w:rsid w:val="004A01C4"/>
    <w:rsid w:val="004B5EFD"/>
    <w:rsid w:val="004C2AD3"/>
    <w:rsid w:val="004D63D9"/>
    <w:rsid w:val="0050554C"/>
    <w:rsid w:val="00563D71"/>
    <w:rsid w:val="0058477B"/>
    <w:rsid w:val="005854D1"/>
    <w:rsid w:val="005D43BE"/>
    <w:rsid w:val="005F7930"/>
    <w:rsid w:val="00674282"/>
    <w:rsid w:val="0070237D"/>
    <w:rsid w:val="00732DAE"/>
    <w:rsid w:val="00760ABD"/>
    <w:rsid w:val="0076235C"/>
    <w:rsid w:val="00766C05"/>
    <w:rsid w:val="00787844"/>
    <w:rsid w:val="007D641C"/>
    <w:rsid w:val="0080629C"/>
    <w:rsid w:val="0082627A"/>
    <w:rsid w:val="00847BED"/>
    <w:rsid w:val="008B733D"/>
    <w:rsid w:val="008C3C29"/>
    <w:rsid w:val="008C7C9E"/>
    <w:rsid w:val="008F0A6E"/>
    <w:rsid w:val="008F56AE"/>
    <w:rsid w:val="00922E9E"/>
    <w:rsid w:val="009337AB"/>
    <w:rsid w:val="0094655C"/>
    <w:rsid w:val="0094765E"/>
    <w:rsid w:val="009521EC"/>
    <w:rsid w:val="009D355A"/>
    <w:rsid w:val="009D72D9"/>
    <w:rsid w:val="009D7304"/>
    <w:rsid w:val="00A31C3D"/>
    <w:rsid w:val="00A743EF"/>
    <w:rsid w:val="00A81FBE"/>
    <w:rsid w:val="00A864BB"/>
    <w:rsid w:val="00AA5A2F"/>
    <w:rsid w:val="00AC3AAE"/>
    <w:rsid w:val="00B32759"/>
    <w:rsid w:val="00B4113F"/>
    <w:rsid w:val="00B5696B"/>
    <w:rsid w:val="00B66F1A"/>
    <w:rsid w:val="00C04D3B"/>
    <w:rsid w:val="00C17CE8"/>
    <w:rsid w:val="00C43E62"/>
    <w:rsid w:val="00C52405"/>
    <w:rsid w:val="00C61324"/>
    <w:rsid w:val="00C70C22"/>
    <w:rsid w:val="00CD25B2"/>
    <w:rsid w:val="00CD48BF"/>
    <w:rsid w:val="00CD7BEA"/>
    <w:rsid w:val="00D1107B"/>
    <w:rsid w:val="00D876D0"/>
    <w:rsid w:val="00E27247"/>
    <w:rsid w:val="00E52DD2"/>
    <w:rsid w:val="00E762C8"/>
    <w:rsid w:val="00E81504"/>
    <w:rsid w:val="00E92FC8"/>
    <w:rsid w:val="00E95C41"/>
    <w:rsid w:val="00F00DB1"/>
    <w:rsid w:val="00F043E4"/>
    <w:rsid w:val="00F50253"/>
    <w:rsid w:val="00F76472"/>
    <w:rsid w:val="00FA1B47"/>
    <w:rsid w:val="13B5442A"/>
    <w:rsid w:val="64E64D23"/>
    <w:rsid w:val="7B8478B4"/>
    <w:rsid w:val="7E1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4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4">
    <w:name w:val="标题 1 字符"/>
    <w:basedOn w:val="7"/>
    <w:link w:val="2"/>
    <w:qFormat/>
    <w:uiPriority w:val="9"/>
    <w:rPr>
      <w:rFonts w:ascii="Times New Roman" w:hAnsi="Times New Roman" w:eastAsia="方正仿宋_GBK"/>
      <w:b/>
      <w:bCs/>
      <w:kern w:val="44"/>
      <w:sz w:val="44"/>
      <w:szCs w:val="44"/>
    </w:rPr>
  </w:style>
  <w:style w:type="paragraph" w:customStyle="1" w:styleId="15">
    <w:name w:val="文件标题"/>
    <w:basedOn w:val="1"/>
    <w:link w:val="17"/>
    <w:qFormat/>
    <w:uiPriority w:val="0"/>
    <w:pPr>
      <w:spacing w:before="579" w:beforeLines="100" w:after="579" w:afterLines="100" w:line="560" w:lineRule="exact"/>
      <w:jc w:val="center"/>
      <w:outlineLvl w:val="0"/>
    </w:pPr>
    <w:rPr>
      <w:rFonts w:ascii="方正小标宋_GBK" w:eastAsia="方正小标宋_GBK"/>
      <w:sz w:val="44"/>
      <w:szCs w:val="44"/>
    </w:rPr>
  </w:style>
  <w:style w:type="paragraph" w:customStyle="1" w:styleId="16">
    <w:name w:val="公文标题"/>
    <w:basedOn w:val="15"/>
    <w:next w:val="1"/>
    <w:link w:val="19"/>
    <w:qFormat/>
    <w:uiPriority w:val="0"/>
    <w:pPr>
      <w:outlineLvl w:val="9"/>
    </w:pPr>
    <w:rPr>
      <w:rFonts w:ascii="Times New Roman"/>
    </w:rPr>
  </w:style>
  <w:style w:type="character" w:customStyle="1" w:styleId="17">
    <w:name w:val="文件标题 字符"/>
    <w:basedOn w:val="7"/>
    <w:link w:val="15"/>
    <w:qFormat/>
    <w:uiPriority w:val="0"/>
    <w:rPr>
      <w:rFonts w:ascii="方正小标宋_GBK" w:hAnsi="Times New Roman" w:eastAsia="方正小标宋_GBK"/>
      <w:sz w:val="44"/>
      <w:szCs w:val="44"/>
    </w:rPr>
  </w:style>
  <w:style w:type="paragraph" w:customStyle="1" w:styleId="18">
    <w:name w:val="一级标题"/>
    <w:basedOn w:val="1"/>
    <w:next w:val="1"/>
    <w:link w:val="21"/>
    <w:qFormat/>
    <w:uiPriority w:val="0"/>
    <w:pPr>
      <w:spacing w:line="560" w:lineRule="exact"/>
      <w:ind w:firstLine="200" w:firstLineChars="200"/>
      <w:jc w:val="left"/>
      <w:outlineLvl w:val="0"/>
    </w:pPr>
    <w:rPr>
      <w:rFonts w:eastAsia="方正黑体_GBK"/>
      <w:kern w:val="44"/>
      <w:szCs w:val="44"/>
    </w:rPr>
  </w:style>
  <w:style w:type="character" w:customStyle="1" w:styleId="19">
    <w:name w:val="公文标题 字符"/>
    <w:basedOn w:val="17"/>
    <w:link w:val="16"/>
    <w:qFormat/>
    <w:uiPriority w:val="0"/>
    <w:rPr>
      <w:rFonts w:ascii="Times New Roman" w:hAnsi="Times New Roman" w:eastAsia="方正小标宋_GBK"/>
      <w:sz w:val="44"/>
      <w:szCs w:val="44"/>
    </w:rPr>
  </w:style>
  <w:style w:type="paragraph" w:customStyle="1" w:styleId="20">
    <w:name w:val="二级标题"/>
    <w:basedOn w:val="1"/>
    <w:next w:val="1"/>
    <w:link w:val="22"/>
    <w:qFormat/>
    <w:uiPriority w:val="0"/>
    <w:pPr>
      <w:spacing w:line="560" w:lineRule="exact"/>
      <w:ind w:firstLine="200" w:firstLineChars="200"/>
      <w:jc w:val="left"/>
      <w:outlineLvl w:val="1"/>
    </w:pPr>
    <w:rPr>
      <w:rFonts w:eastAsia="方正楷体_GBK"/>
    </w:rPr>
  </w:style>
  <w:style w:type="character" w:customStyle="1" w:styleId="21">
    <w:name w:val="一级标题 字符"/>
    <w:basedOn w:val="14"/>
    <w:link w:val="18"/>
    <w:qFormat/>
    <w:uiPriority w:val="0"/>
    <w:rPr>
      <w:rFonts w:ascii="Times New Roman" w:hAnsi="Times New Roman" w:eastAsia="方正黑体_GBK"/>
      <w:b w:val="0"/>
      <w:bCs w:val="0"/>
      <w:kern w:val="44"/>
      <w:sz w:val="32"/>
      <w:szCs w:val="44"/>
    </w:rPr>
  </w:style>
  <w:style w:type="character" w:customStyle="1" w:styleId="22">
    <w:name w:val="二级标题 字符"/>
    <w:basedOn w:val="7"/>
    <w:link w:val="20"/>
    <w:qFormat/>
    <w:uiPriority w:val="0"/>
    <w:rPr>
      <w:rFonts w:ascii="Times New Roman" w:hAnsi="Times New Roman" w:eastAsia="方正楷体_GBK"/>
      <w:sz w:val="32"/>
    </w:rPr>
  </w:style>
  <w:style w:type="character" w:customStyle="1" w:styleId="23">
    <w:name w:val="标题 2 字符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5</TotalTime>
  <ScaleCrop>false</ScaleCrop>
  <LinksUpToDate>false</LinksUpToDate>
  <CharactersWithSpaces>455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2019-04-17T07:50:00Z</dcterms:created>
  <dc:creator>LF</dc:creator>
  <cp:lastModifiedBy>1</cp:lastModifiedBy>
  <cp:lastPrinted>2019-04-17T09:03:00Z</cp:lastPrinted>
  <dcterms:modified xsi:type="dcterms:W3CDTF">2020-05-08T07:34:38Z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